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5F" w:rsidRDefault="0019105F" w:rsidP="001910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Vragenblad bij “Bijzondere verkoopdagen”.</w:t>
      </w:r>
    </w:p>
    <w:p w:rsidR="0019105F" w:rsidRDefault="0019105F" w:rsidP="0019105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Wanneer noem je in de detailhandel een dag een bijzondere verkoopdag?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…………………………………………………………………………………………………………………………………………………………………………………..</w:t>
      </w:r>
    </w:p>
    <w:p w:rsidR="0019105F" w:rsidRDefault="0019105F" w:rsidP="0019105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bijzondere verkoopdagen zijn er?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…………………………………………………………………………………………………………………………………………………………………………………..</w:t>
      </w:r>
    </w:p>
    <w:p w:rsidR="0019105F" w:rsidRDefault="0019105F" w:rsidP="0019105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worden er met Valentijn zoveel rozen verkocht?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…………………………………………………………………………………………………………………………………………………………………………………..</w:t>
      </w:r>
    </w:p>
    <w:p w:rsidR="0019105F" w:rsidRDefault="0019105F" w:rsidP="0019105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welke manier zou je Pasen kunnen vieren?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…………………………………………………………………………………………………………………………………………………………………………………..</w:t>
      </w:r>
    </w:p>
    <w:p w:rsidR="0019105F" w:rsidRDefault="0019105F" w:rsidP="0019105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product zou je met Moederdag meer promoten? Leg uit waarom.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…………………………………………………………………………………………………………………………………………………………………………………..</w:t>
      </w:r>
    </w:p>
    <w:p w:rsidR="0019105F" w:rsidRDefault="0019105F" w:rsidP="0019105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wordt er met kerst gevierd?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…………………………………………………………………………………………………………………………………………………………………………………..</w:t>
      </w:r>
    </w:p>
    <w:p w:rsidR="0019105F" w:rsidRDefault="0019105F" w:rsidP="0019105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symbolen gebruik je met kerst? Leg uit waarom.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…………………………………………………………………………………………………………………………………………………………………………………..</w:t>
      </w:r>
    </w:p>
    <w:p w:rsidR="0019105F" w:rsidRDefault="0019105F" w:rsidP="0019105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is de kerstman ontstaan?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…………………………………………………………………………………………………………………………………………………………………………………..</w:t>
      </w:r>
    </w:p>
    <w:p w:rsidR="0019105F" w:rsidRDefault="0019105F" w:rsidP="0019105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welke manier kun je kaarsen bevestigen in een bloemstuk?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…………………………………………………………………………………………………………………………………………………………………………………..</w:t>
      </w:r>
    </w:p>
    <w:p w:rsidR="00F12FBE" w:rsidRPr="0019105F" w:rsidRDefault="0019105F" w:rsidP="00A7306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19105F">
        <w:rPr>
          <w:rFonts w:ascii="Arial" w:hAnsi="Arial" w:cs="Arial"/>
          <w:sz w:val="24"/>
          <w:szCs w:val="24"/>
        </w:rPr>
        <w:t>Vul in de onderstaande tabel de gelegenheid in waarvoor je het bloemwerk gebruikt.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9105F">
        <w:rPr>
          <w:rFonts w:ascii="Arial" w:hAnsi="Arial" w:cs="Arial"/>
          <w:sz w:val="24"/>
          <w:szCs w:val="24"/>
        </w:rPr>
        <w:t>Vul ook in welke accessoires, vormen en kleuren bij de gelegenheid passen.</w:t>
      </w:r>
    </w:p>
    <w:p w:rsidR="0019105F" w:rsidRDefault="0019105F">
      <w:pPr>
        <w:spacing w:after="160" w:line="259" w:lineRule="auto"/>
      </w:pPr>
      <w:r>
        <w:br w:type="page"/>
      </w:r>
    </w:p>
    <w:tbl>
      <w:tblPr>
        <w:tblStyle w:val="Tabel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19105F" w:rsidTr="00D44AC8">
        <w:tc>
          <w:tcPr>
            <w:tcW w:w="3828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Bloemstuk</w:t>
            </w:r>
          </w:p>
        </w:tc>
        <w:tc>
          <w:tcPr>
            <w:tcW w:w="2693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Speciale gelegenheid</w:t>
            </w:r>
          </w:p>
        </w:tc>
        <w:tc>
          <w:tcPr>
            <w:tcW w:w="2977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Accessoires/vormen/kleur</w:t>
            </w:r>
          </w:p>
        </w:tc>
      </w:tr>
      <w:tr w:rsidR="0019105F" w:rsidTr="00D44AC8">
        <w:tc>
          <w:tcPr>
            <w:tcW w:w="3828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40288678" wp14:editId="6DBB871A">
                  <wp:extent cx="1934718" cy="2100404"/>
                  <wp:effectExtent l="0" t="0" r="8890" b="0"/>
                  <wp:docPr id="22" name="Afbeelding 22" descr="Afbeeldingsresultaat voor pasen bloemwerk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asen bloemwerk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424" cy="211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05F" w:rsidTr="00D44AC8">
        <w:tc>
          <w:tcPr>
            <w:tcW w:w="3828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0A6B1FDC" wp14:editId="4AB1FF1B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77470</wp:posOffset>
                  </wp:positionV>
                  <wp:extent cx="1685925" cy="1685925"/>
                  <wp:effectExtent l="19050" t="0" r="9525" b="0"/>
                  <wp:wrapThrough wrapText="bothSides">
                    <wp:wrapPolygon edited="0">
                      <wp:start x="-244" y="0"/>
                      <wp:lineTo x="-244" y="21478"/>
                      <wp:lineTo x="21722" y="21478"/>
                      <wp:lineTo x="21722" y="0"/>
                      <wp:lineTo x="-244" y="0"/>
                    </wp:wrapPolygon>
                  </wp:wrapThrough>
                  <wp:docPr id="8" name="il_fi" descr="http://www.bloembinderijdatura.nl/media/catalog/product/cache/1/small_image/350x/9df78eab33525d08d6e5fb8d27136e95/p/r/product_5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loembinderijdatura.nl/media/catalog/product/cache/1/small_image/350x/9df78eab33525d08d6e5fb8d27136e95/p/r/product_5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05F" w:rsidTr="00D44AC8">
        <w:tc>
          <w:tcPr>
            <w:tcW w:w="3828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2B4EAB68" wp14:editId="04128FE6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1918970" cy="1918970"/>
                  <wp:effectExtent l="0" t="0" r="5080" b="5080"/>
                  <wp:wrapSquare wrapText="bothSides"/>
                  <wp:docPr id="23" name="Afbeelding 23" descr="Afbeeldingsresultaat voor kerstbloemwerk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kerstbloemwerk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05F" w:rsidTr="00D44AC8">
        <w:tc>
          <w:tcPr>
            <w:tcW w:w="3828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1E7FE867" wp14:editId="2C036D25">
                  <wp:extent cx="1851496" cy="1991763"/>
                  <wp:effectExtent l="0" t="0" r="0" b="8890"/>
                  <wp:docPr id="19" name="Afbeelding 19" descr="Afbeeldingsresultaat voor moederdag plan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moederdag plant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51320"/>
                          <a:stretch/>
                        </pic:blipFill>
                        <pic:spPr bwMode="auto">
                          <a:xfrm>
                            <a:off x="0" y="0"/>
                            <a:ext cx="1859620" cy="200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105F" w:rsidRDefault="0019105F" w:rsidP="00D44AC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105F" w:rsidRDefault="0019105F" w:rsidP="0019105F">
      <w:pPr>
        <w:autoSpaceDE w:val="0"/>
        <w:autoSpaceDN w:val="0"/>
        <w:adjustRightInd w:val="0"/>
        <w:spacing w:line="360" w:lineRule="auto"/>
      </w:pPr>
    </w:p>
    <w:sectPr w:rsidR="00191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6025"/>
    <w:multiLevelType w:val="hybridMultilevel"/>
    <w:tmpl w:val="29EEEE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5F"/>
    <w:rsid w:val="0019105F"/>
    <w:rsid w:val="002020D6"/>
    <w:rsid w:val="007248A5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A5F2-66D7-4CD0-8489-8F3CF85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105F"/>
    <w:pPr>
      <w:spacing w:after="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105F"/>
    <w:pPr>
      <w:ind w:left="720"/>
      <w:contextualSpacing/>
    </w:pPr>
  </w:style>
  <w:style w:type="table" w:styleId="Tabelraster">
    <w:name w:val="Table Grid"/>
    <w:basedOn w:val="Standaardtabel"/>
    <w:uiPriority w:val="59"/>
    <w:rsid w:val="0019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l/url?sa=i&amp;rct=j&amp;q=&amp;esrc=s&amp;source=images&amp;cd=&amp;cad=rja&amp;uact=8&amp;ved=0ahUKEwidis7Cju3UAhWCI1AKHYihCIQQjRwIBw&amp;url=https://nl.pinterest.com/pin/370139663110856885/&amp;psig=AFQjCNH3mnsM3aR2FfX_37GAaUOXKTbozQ&amp;ust=1499171172496620" TargetMode="External"/><Relationship Id="rId13" Type="http://schemas.openxmlformats.org/officeDocument/2006/relationships/hyperlink" Target="http://www.google.nl/url?sa=i&amp;rct=j&amp;q=&amp;esrc=s&amp;source=images&amp;cd=&amp;cad=rja&amp;uact=8&amp;ved=0ahUKEwjA_L28je3UAhVPZVAKHYv2CpEQjRwIBw&amp;url=http://www.somama.nl/bloemen-greetz-winactie/&amp;psig=AFQjCNEUU3zT64PhZ6i_TTkDeN50b6iVXA&amp;ust=14991708057771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nl/url?sa=i&amp;rct=j&amp;q=&amp;esrc=s&amp;source=images&amp;cd=&amp;cad=rja&amp;uact=8&amp;ved=0ahUKEwjq0Irrju3UAhVMEVAKHTnqBOsQjRwIBw&amp;url=http://florazwolle.nl/page/376/&amp;psig=AFQjCNGGjBCbvx98z2viyPzuFkUBnc2WhA&amp;ust=1499171362509826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127C934D494469734532E32D17E60" ma:contentTypeVersion="6" ma:contentTypeDescription="Een nieuw document maken." ma:contentTypeScope="" ma:versionID="4c3f7fb8bf1db11745122d4ce7cfb57e">
  <xsd:schema xmlns:xsd="http://www.w3.org/2001/XMLSchema" xmlns:xs="http://www.w3.org/2001/XMLSchema" xmlns:p="http://schemas.microsoft.com/office/2006/metadata/properties" xmlns:ns2="2db3eaaa-9ef0-49a9-9071-ff55d5c103cf" xmlns:ns3="d9e58b92-6f7f-4211-a994-657e51a19de7" targetNamespace="http://schemas.microsoft.com/office/2006/metadata/properties" ma:root="true" ma:fieldsID="3571595e0d2ac493f71ff37080ce5883" ns2:_="" ns3:_="">
    <xsd:import namespace="2db3eaaa-9ef0-49a9-9071-ff55d5c103cf"/>
    <xsd:import namespace="d9e58b92-6f7f-4211-a994-657e51a19d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3eaaa-9ef0-49a9-9071-ff55d5c103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58b92-6f7f-4211-a994-657e51a19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A5287-98E7-44F4-82CD-9087BBC78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77E631-C86E-4879-AC86-DFDEC82C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A56C2-53E7-4387-8566-FF6F6E663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3eaaa-9ef0-49a9-9071-ff55d5c103cf"/>
    <ds:schemaRef ds:uri="d9e58b92-6f7f-4211-a994-657e51a19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2</cp:revision>
  <dcterms:created xsi:type="dcterms:W3CDTF">2018-11-30T09:51:00Z</dcterms:created>
  <dcterms:modified xsi:type="dcterms:W3CDTF">2018-11-30T09:51:00Z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0x010100167127C934D494469734532E32D17E60</vt:lpwstr>
  </property>
</Properties>
</file>